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30" w:type="dxa"/>
        <w:tblInd w:w="-176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978"/>
        <w:gridCol w:w="5953"/>
        <w:gridCol w:w="221"/>
        <w:gridCol w:w="1320"/>
        <w:gridCol w:w="222"/>
        <w:gridCol w:w="14"/>
        <w:gridCol w:w="208"/>
        <w:gridCol w:w="14"/>
      </w:tblGrid>
      <w:tr w:rsidR="00D72B5E" w:rsidRPr="00612C48" w:rsidTr="00F02C4F">
        <w:trPr>
          <w:gridAfter w:val="4"/>
          <w:wAfter w:w="458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72B5E" w:rsidRPr="00612C48" w:rsidRDefault="00954075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                                  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</w:tcPr>
          <w:p w:rsidR="00D72B5E" w:rsidRPr="00612C48" w:rsidRDefault="00D72B5E" w:rsidP="0081038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Совета депутатов городского округа Лобня 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bookmarkStart w:id="0" w:name="_GoBack"/>
            <w:bookmarkEnd w:id="0"/>
            <w:r w:rsidR="009430C8">
              <w:rPr>
                <w:rFonts w:ascii="Times New Roman" w:hAnsi="Times New Roman" w:cs="Times New Roman"/>
                <w:sz w:val="20"/>
                <w:szCs w:val="20"/>
              </w:rPr>
              <w:t>24.11.2020</w:t>
            </w:r>
            <w:r w:rsidR="003F50A1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  <w:r w:rsidR="009430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430C8">
              <w:rPr>
                <w:rFonts w:ascii="Times New Roman" w:hAnsi="Times New Roman" w:cs="Times New Roman"/>
                <w:sz w:val="20"/>
                <w:szCs w:val="20"/>
              </w:rPr>
              <w:t>212/64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 бюджете городского округа Лобня на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  <w:p w:rsidR="00DC5D94" w:rsidRDefault="00DC5D94" w:rsidP="00DC5D94">
            <w:pPr>
              <w:spacing w:after="0" w:line="240" w:lineRule="auto"/>
              <w:ind w:firstLine="570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на плановый период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8D4C8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годов»</w:t>
            </w:r>
          </w:p>
          <w:p w:rsidR="00D72B5E" w:rsidRPr="00506590" w:rsidRDefault="00D72B5E" w:rsidP="00954075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firstLine="570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91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39567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Объем поступлений доходов в бюджет город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ского округа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Лобня в </w:t>
            </w:r>
            <w:r w:rsidR="00D72B5E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D456BF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="000A7DB9" w:rsidRPr="00830E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="00D72B5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году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  <w:p w:rsidR="00D72B5E" w:rsidRPr="00506590" w:rsidRDefault="00C949CF" w:rsidP="00395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</w:t>
            </w:r>
            <w:r w:rsidR="0039567E" w:rsidRPr="0050659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основным источникам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" w:type="dxa"/>
            <w:shd w:val="clear" w:color="auto" w:fill="FFFFFF" w:themeFill="background1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72B5E" w:rsidRPr="00506590" w:rsidTr="00F02C4F">
        <w:trPr>
          <w:gridAfter w:val="1"/>
          <w:wAfter w:w="14" w:type="dxa"/>
          <w:trHeight w:val="300"/>
        </w:trPr>
        <w:tc>
          <w:tcPr>
            <w:tcW w:w="109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D72B5E" w:rsidP="00392D1C">
            <w:pPr>
              <w:spacing w:after="0" w:line="240" w:lineRule="auto"/>
              <w:ind w:right="318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D72B5E" w:rsidRPr="00506590" w:rsidTr="00F02C4F">
        <w:trPr>
          <w:cantSplit/>
          <w:trHeight w:val="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92D1C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Код бюджетной</w:t>
            </w:r>
            <w:r w:rsidR="00392D1C" w:rsidRPr="0050659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классификации</w:t>
            </w:r>
          </w:p>
          <w:p w:rsidR="00D72B5E" w:rsidRPr="00506590" w:rsidRDefault="00D72B5E" w:rsidP="00392D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Российской Федерации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72B5E" w:rsidRPr="00506590" w:rsidRDefault="00D72B5E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D72B5E" w:rsidRPr="00506590" w:rsidRDefault="00F97993" w:rsidP="00A879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D72B5E" w:rsidRPr="00506590">
              <w:rPr>
                <w:rFonts w:ascii="Times New Roman" w:eastAsia="Times New Roman" w:hAnsi="Times New Roman" w:cs="Times New Roman"/>
                <w:lang w:eastAsia="ru-RU"/>
              </w:rPr>
              <w:t>умма</w:t>
            </w:r>
          </w:p>
        </w:tc>
        <w:tc>
          <w:tcPr>
            <w:tcW w:w="236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" w:type="dxa"/>
            <w:gridSpan w:val="2"/>
            <w:shd w:val="clear" w:color="auto" w:fill="FFFFFF" w:themeFill="background1"/>
            <w:vAlign w:val="center"/>
            <w:hideMark/>
          </w:tcPr>
          <w:p w:rsidR="00D72B5E" w:rsidRPr="00506590" w:rsidRDefault="00D72B5E" w:rsidP="00D72B5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И НЕНАЛОГОВЫЕ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1 478 973,5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прибыль,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756 090,7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000 1 01 02000 01 0000 110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756 090,7</w:t>
            </w:r>
          </w:p>
        </w:tc>
      </w:tr>
      <w:tr w:rsidR="00506590" w:rsidRPr="00506590" w:rsidTr="00F02C4F">
        <w:trPr>
          <w:gridAfter w:val="4"/>
          <w:wAfter w:w="458" w:type="dxa"/>
          <w:trHeight w:val="114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000 1 01 02010 01 0000 110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749 890,7</w:t>
            </w:r>
          </w:p>
        </w:tc>
      </w:tr>
      <w:tr w:rsidR="00506590" w:rsidRPr="00506590" w:rsidTr="00F02C4F">
        <w:trPr>
          <w:gridAfter w:val="4"/>
          <w:wAfter w:w="458" w:type="dxa"/>
          <w:trHeight w:val="201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1 300,0</w:t>
            </w:r>
          </w:p>
        </w:tc>
      </w:tr>
      <w:tr w:rsidR="00506590" w:rsidRPr="00506590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000 1 01 02030 01 0000 110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4 900,0</w:t>
            </w:r>
          </w:p>
        </w:tc>
      </w:tr>
      <w:tr w:rsidR="0050659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10 139,7</w:t>
            </w:r>
          </w:p>
        </w:tc>
      </w:tr>
      <w:tr w:rsidR="00506590" w:rsidRPr="00506590" w:rsidTr="00F02C4F">
        <w:trPr>
          <w:gridAfter w:val="4"/>
          <w:wAfter w:w="458" w:type="dxa"/>
          <w:trHeight w:val="4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000 1 03 02000 01 0000 110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10 139,7</w:t>
            </w:r>
          </w:p>
        </w:tc>
      </w:tr>
      <w:tr w:rsidR="00506590" w:rsidRPr="00506590" w:rsidTr="00F02C4F">
        <w:trPr>
          <w:gridAfter w:val="4"/>
          <w:wAfter w:w="458" w:type="dxa"/>
          <w:trHeight w:val="89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000 1 03 02230 01 0000 110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4 674,3</w:t>
            </w:r>
          </w:p>
        </w:tc>
      </w:tr>
      <w:tr w:rsidR="00506590" w:rsidRPr="00506590" w:rsidTr="00F02C4F">
        <w:trPr>
          <w:gridAfter w:val="4"/>
          <w:wAfter w:w="458" w:type="dxa"/>
          <w:trHeight w:val="134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000 1 03 02240 01 0000 110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</w:t>
            </w:r>
          </w:p>
        </w:tc>
      </w:tr>
      <w:tr w:rsidR="00506590" w:rsidRPr="00506590" w:rsidTr="00F02C4F">
        <w:trPr>
          <w:gridAfter w:val="4"/>
          <w:wAfter w:w="458" w:type="dxa"/>
          <w:trHeight w:val="11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000 1 03 02250 01 0000 110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6 088,4</w:t>
            </w:r>
          </w:p>
        </w:tc>
      </w:tr>
      <w:tr w:rsidR="00506590" w:rsidRPr="00506590" w:rsidTr="00F02C4F">
        <w:trPr>
          <w:gridAfter w:val="4"/>
          <w:wAfter w:w="458" w:type="dxa"/>
          <w:trHeight w:val="83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000 1 03 02260 01 0000 110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9F6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9F6AD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646,4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совокупный доход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251 000,0</w:t>
            </w:r>
          </w:p>
        </w:tc>
      </w:tr>
      <w:tr w:rsidR="00506590" w:rsidRPr="00506590" w:rsidTr="00F02C4F">
        <w:trPr>
          <w:gridAfter w:val="4"/>
          <w:wAfter w:w="458" w:type="dxa"/>
          <w:trHeight w:val="25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223 000,0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5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190 000,0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000 1 05 01011 01 0000 110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190 000,0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4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000 1 05 01020 01 0000 110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 w:rsidR="0005220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7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000 1 05 01021 01 0000 110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000 1 05 02000 02 0000 110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12 500,0</w:t>
            </w:r>
          </w:p>
        </w:tc>
      </w:tr>
      <w:tr w:rsidR="00506590" w:rsidRPr="00506590" w:rsidTr="00F02C4F">
        <w:trPr>
          <w:gridAfter w:val="4"/>
          <w:wAfter w:w="458" w:type="dxa"/>
          <w:trHeight w:val="22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000 1 05 02010 02 0000 110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12 500,0</w:t>
            </w:r>
          </w:p>
        </w:tc>
      </w:tr>
      <w:tr w:rsidR="00506590" w:rsidRPr="00506590" w:rsidTr="00F02C4F">
        <w:trPr>
          <w:gridAfter w:val="4"/>
          <w:wAfter w:w="458" w:type="dxa"/>
          <w:trHeight w:val="27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000 1 05 04000 02 0000 110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15 500,0</w:t>
            </w:r>
          </w:p>
        </w:tc>
      </w:tr>
      <w:tr w:rsidR="00506590" w:rsidRPr="00506590" w:rsidTr="00F02C4F">
        <w:trPr>
          <w:gridAfter w:val="4"/>
          <w:wAfter w:w="458" w:type="dxa"/>
          <w:trHeight w:val="46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000 1 05 04010 02 0000 110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15 500,0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250 500,0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000 1 06 01000 00 0000 110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Налог на имущество физических лиц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65 500,0</w:t>
            </w:r>
          </w:p>
        </w:tc>
      </w:tr>
      <w:tr w:rsidR="00506590" w:rsidRPr="00506590" w:rsidTr="00F02C4F">
        <w:trPr>
          <w:gridAfter w:val="4"/>
          <w:wAfter w:w="458" w:type="dxa"/>
          <w:trHeight w:val="35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000 1 06 01020 04 0000 110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65 500,0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000 1 06 06000 00 0000 110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Земельный налог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000 1 06 06030 00 0000 110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организаций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142 000,0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51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000 1 06 06032 04 0000 110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000 1 06 06040 00 0000 110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Земельный налог с физических лиц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9F6AD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43 000,0</w:t>
            </w:r>
          </w:p>
        </w:tc>
      </w:tr>
      <w:tr w:rsidR="00506590" w:rsidRPr="00506590" w:rsidTr="00F02C4F">
        <w:trPr>
          <w:gridAfter w:val="4"/>
          <w:wAfter w:w="458" w:type="dxa"/>
          <w:trHeight w:val="14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000 1 06 06042 04 0000 110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  <w:r w:rsidR="002937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000,0</w:t>
            </w:r>
          </w:p>
        </w:tc>
      </w:tr>
      <w:tr w:rsidR="0050659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 w:rsidR="0005220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 w:rsidR="00224F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506590" w:rsidRPr="00506590" w:rsidTr="00F02C4F">
        <w:trPr>
          <w:gridAfter w:val="4"/>
          <w:wAfter w:w="458" w:type="dxa"/>
          <w:trHeight w:val="301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000 1 08 03000 01 0000 110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5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000 1 08 03010 01 0000 110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2937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12 000,0</w:t>
            </w:r>
          </w:p>
        </w:tc>
      </w:tr>
      <w:tr w:rsidR="00506590" w:rsidRPr="00506590" w:rsidTr="00F02C4F">
        <w:trPr>
          <w:gridAfter w:val="4"/>
          <w:wAfter w:w="458" w:type="dxa"/>
          <w:trHeight w:val="40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4047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  <w:r w:rsidR="004047B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6 151,8</w:t>
            </w:r>
          </w:p>
        </w:tc>
      </w:tr>
      <w:tr w:rsidR="00506590" w:rsidRPr="00506590" w:rsidTr="00FB5594">
        <w:trPr>
          <w:gridAfter w:val="4"/>
          <w:wAfter w:w="458" w:type="dxa"/>
          <w:trHeight w:val="130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000 1 11 05000 00 0000 120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164 600,0</w:t>
            </w:r>
          </w:p>
          <w:p w:rsidR="00224F90" w:rsidRPr="00506590" w:rsidRDefault="00224F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</w:p>
        </w:tc>
      </w:tr>
      <w:tr w:rsidR="00506590" w:rsidRPr="00506590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000 1 11 05010 00 0000 120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125 700,0</w:t>
            </w:r>
          </w:p>
        </w:tc>
      </w:tr>
      <w:tr w:rsidR="00506590" w:rsidRPr="00506590" w:rsidTr="00F02C4F">
        <w:trPr>
          <w:gridAfter w:val="4"/>
          <w:wAfter w:w="458" w:type="dxa"/>
          <w:trHeight w:val="102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000 1 11 05012 04 0000 120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125 700,0</w:t>
            </w:r>
          </w:p>
        </w:tc>
      </w:tr>
      <w:tr w:rsidR="00506590" w:rsidRPr="00506590" w:rsidTr="00F02C4F">
        <w:trPr>
          <w:gridAfter w:val="4"/>
          <w:wAfter w:w="458" w:type="dxa"/>
          <w:trHeight w:val="129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000 1 11 05020 00 0000 120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21 </w:t>
            </w:r>
            <w:r w:rsidR="00280DCC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00,0</w:t>
            </w:r>
          </w:p>
        </w:tc>
      </w:tr>
      <w:tr w:rsidR="00506590" w:rsidRPr="00506590" w:rsidTr="00F02C4F">
        <w:trPr>
          <w:gridAfter w:val="4"/>
          <w:wAfter w:w="458" w:type="dxa"/>
          <w:trHeight w:val="11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000 1 11 05024 04 0000 120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D456BF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</w:t>
            </w:r>
            <w:r w:rsidR="0028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</w:tr>
      <w:tr w:rsidR="00506590" w:rsidRPr="00506590" w:rsidTr="00F02C4F">
        <w:trPr>
          <w:gridAfter w:val="4"/>
          <w:wAfter w:w="458" w:type="dxa"/>
          <w:trHeight w:val="50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000 1 11 05070 00 0000 120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280DC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17 000,0</w:t>
            </w:r>
          </w:p>
        </w:tc>
      </w:tr>
      <w:tr w:rsidR="00506590" w:rsidRPr="00506590" w:rsidTr="00F02C4F">
        <w:trPr>
          <w:gridAfter w:val="4"/>
          <w:wAfter w:w="458" w:type="dxa"/>
          <w:trHeight w:val="44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000 1 11 05074 04 0000 120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506590" w:rsidRDefault="0050659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280D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280DC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506590" w:rsidRPr="00506590" w:rsidTr="00F02C4F">
        <w:trPr>
          <w:gridAfter w:val="4"/>
          <w:wAfter w:w="458" w:type="dxa"/>
          <w:trHeight w:val="9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000 1 11 09000 00 0000 120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427519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27519">
              <w:rPr>
                <w:rFonts w:ascii="Times New Roman" w:hAnsi="Times New Roman" w:cs="Times New Roman"/>
                <w:b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17612F" w:rsidP="001761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466E1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21 551,8</w:t>
            </w:r>
          </w:p>
        </w:tc>
      </w:tr>
      <w:tr w:rsidR="00506590" w:rsidRPr="00506590" w:rsidTr="00F02C4F">
        <w:trPr>
          <w:gridAfter w:val="4"/>
          <w:wAfter w:w="458" w:type="dxa"/>
          <w:trHeight w:val="126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50659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000 1 11 09040 04 0000 120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06590" w:rsidRPr="008638EC" w:rsidRDefault="00427519" w:rsidP="0042751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8638EC">
              <w:rPr>
                <w:rFonts w:ascii="Times New Roman" w:hAnsi="Times New Roman" w:cs="Times New Roman"/>
                <w:i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506590" w:rsidRPr="00506590" w:rsidRDefault="0005220D" w:rsidP="00E157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</w:t>
            </w:r>
            <w:r w:rsidR="00E1572D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6 270,0</w:t>
            </w:r>
          </w:p>
        </w:tc>
      </w:tr>
      <w:tr w:rsidR="001436A1" w:rsidRPr="00506590" w:rsidTr="00067E39">
        <w:trPr>
          <w:gridAfter w:val="4"/>
          <w:wAfter w:w="458" w:type="dxa"/>
          <w:trHeight w:val="3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000 1 11 09044 04 0002 120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социального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052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05220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000,0</w:t>
            </w:r>
          </w:p>
        </w:tc>
      </w:tr>
      <w:tr w:rsidR="001436A1" w:rsidRPr="00506590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000 1 11 09044 04 0003 120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по договорам коммерческого найма жилых помещений, находящихся в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224F90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  <w:r w:rsidR="001436A1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05220D" w:rsidRPr="00506590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220D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</w:t>
            </w:r>
            <w:r w:rsidR="0049445D"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5220D" w:rsidRPr="00506590" w:rsidRDefault="0049445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05220D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600,0</w:t>
            </w:r>
          </w:p>
        </w:tc>
      </w:tr>
      <w:tr w:rsidR="00A91847" w:rsidRPr="00506590" w:rsidTr="00F02C4F">
        <w:trPr>
          <w:gridAfter w:val="4"/>
          <w:wAfter w:w="458" w:type="dxa"/>
          <w:trHeight w:val="36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A918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903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1 11 09044 04 0004 120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поступления от использования имущества находящегося в собственности городских округов</w:t>
            </w:r>
            <w:r w:rsidR="0066295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(за исключением имущества муниципальных автономных учреждений и МУП в т.ч. казенных)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224F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500,0</w:t>
            </w:r>
          </w:p>
        </w:tc>
      </w:tr>
      <w:tr w:rsidR="001436A1" w:rsidRPr="00506590" w:rsidTr="00067E39">
        <w:trPr>
          <w:gridAfter w:val="4"/>
          <w:wAfter w:w="458" w:type="dxa"/>
          <w:trHeight w:val="168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2B5823" w:rsidRDefault="001436A1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lastRenderedPageBreak/>
              <w:t>000 1 11 090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80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04 000</w:t>
            </w:r>
            <w:r w:rsidR="00241654"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0</w:t>
            </w: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2B5823" w:rsidRDefault="00241654" w:rsidP="00FB559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hAnsi="Times New Roman" w:cs="Times New Roman"/>
                <w:i/>
                <w:szCs w:val="28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2B5823" w:rsidRDefault="0024165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5 281,8</w:t>
            </w:r>
          </w:p>
        </w:tc>
      </w:tr>
      <w:tr w:rsidR="00421D0A" w:rsidRPr="00506590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2416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000 1 11 09080 04 0002 120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на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781,8</w:t>
            </w:r>
          </w:p>
        </w:tc>
      </w:tr>
      <w:tr w:rsidR="00421D0A" w:rsidRPr="00506590" w:rsidTr="00F02C4F">
        <w:trPr>
          <w:gridAfter w:val="4"/>
          <w:wAfter w:w="458" w:type="dxa"/>
          <w:trHeight w:val="43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815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000 1 11 09080 04 000</w:t>
            </w:r>
            <w:r w:rsidR="00815106"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1D0A" w:rsidRPr="002B5823" w:rsidRDefault="00D34476" w:rsidP="0050659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Cs w:val="28"/>
              </w:rPr>
            </w:pPr>
            <w:r w:rsidRPr="002B5823">
              <w:rPr>
                <w:rFonts w:ascii="Times New Roman" w:hAnsi="Times New Roman" w:cs="Times New Roman"/>
              </w:rPr>
              <w:t>Плата, поступившая в рамках договора за предоставление права на размещение и эксплуатацию нестационарного торгового объекта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21D0A" w:rsidRPr="002B5823" w:rsidRDefault="00D3447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4 500,0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1436A1" w:rsidRPr="00506590" w:rsidTr="00F02C4F">
        <w:trPr>
          <w:gridAfter w:val="4"/>
          <w:wAfter w:w="458" w:type="dxa"/>
          <w:trHeight w:val="27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000 1 12 01000 01 0000 120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300,0</w:t>
            </w:r>
          </w:p>
        </w:tc>
      </w:tr>
      <w:tr w:rsidR="001436A1" w:rsidRPr="00506590" w:rsidTr="00F02C4F">
        <w:trPr>
          <w:gridAfter w:val="4"/>
          <w:wAfter w:w="458" w:type="dxa"/>
          <w:trHeight w:val="63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000 1 12 01010 01 0000 120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F02C4F">
        <w:trPr>
          <w:gridAfter w:val="4"/>
          <w:wAfter w:w="458" w:type="dxa"/>
          <w:trHeight w:val="34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000 1 12 01030 01 0000 120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150,0</w:t>
            </w:r>
          </w:p>
        </w:tc>
      </w:tr>
      <w:tr w:rsidR="001436A1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  <w:r w:rsidR="007E0B6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601,3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000 1 13 01000 00 0000 130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000 1 13 01990 00 0000 130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7E0B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7 601,3</w:t>
            </w:r>
          </w:p>
        </w:tc>
      </w:tr>
      <w:tr w:rsidR="001436A1" w:rsidRPr="00506590" w:rsidTr="00F02C4F">
        <w:trPr>
          <w:gridAfter w:val="4"/>
          <w:wAfter w:w="458" w:type="dxa"/>
          <w:trHeight w:val="6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000 1 13 01994 04 0000 130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1436A1" w:rsidRPr="00506590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1436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901 1 13 01994 04 000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1436A1" w:rsidRPr="00506590" w:rsidRDefault="001436A1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оказания платных услуг МКУ МФЦ города Лобня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1436A1" w:rsidRPr="00506590" w:rsidRDefault="007E0B6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7 601,3</w:t>
            </w:r>
          </w:p>
        </w:tc>
      </w:tr>
      <w:tr w:rsidR="00A91847" w:rsidRPr="00506590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506590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000 1 13 02000 00 0000 000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506590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203C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184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1 000,0</w:t>
            </w:r>
          </w:p>
        </w:tc>
      </w:tr>
      <w:tr w:rsidR="00A91847" w:rsidRPr="00506590" w:rsidTr="00F02C4F">
        <w:trPr>
          <w:gridAfter w:val="4"/>
          <w:wAfter w:w="458" w:type="dxa"/>
          <w:trHeight w:val="27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Pr="00830E6E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905 1 13 02994 04 0000 130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1847" w:rsidRPr="00830E6E" w:rsidRDefault="00A91847" w:rsidP="00D456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30E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A91847" w:rsidRDefault="00A9184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1 000,0</w:t>
            </w:r>
          </w:p>
        </w:tc>
      </w:tr>
      <w:tr w:rsidR="00E24E07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506590" w:rsidRDefault="00E24E0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000 1 14 00000 00 0000 000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E24E07" w:rsidRPr="00506590" w:rsidRDefault="00E24E07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E24E07" w:rsidRPr="00063D56" w:rsidRDefault="007F2B3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3 720,0</w:t>
            </w:r>
          </w:p>
        </w:tc>
      </w:tr>
      <w:tr w:rsidR="00D7343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1E763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1E763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 xml:space="preserve">000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1 14 02000 00 0000 000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1E763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7F2B3E" w:rsidP="00D734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720,0</w:t>
            </w:r>
          </w:p>
        </w:tc>
      </w:tr>
      <w:tr w:rsidR="00D7343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000 1 14 020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</w:t>
            </w: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 0000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>720,0</w:t>
            </w:r>
          </w:p>
        </w:tc>
      </w:tr>
      <w:tr w:rsidR="00D73430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000 1 14 02043 04 0000 410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063D56" w:rsidRDefault="00D73430" w:rsidP="001E7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63D56"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t xml:space="preserve">от реализации имущества, находящегося в собственности городских округов (за исключением движимого имущества муниципальных бюджетных и автономных учреждений, а также имущества 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lang w:eastAsia="ru-RU"/>
              </w:rPr>
              <w:lastRenderedPageBreak/>
              <w:t>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063D56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720,0</w:t>
            </w:r>
          </w:p>
        </w:tc>
      </w:tr>
      <w:tr w:rsidR="00D73430" w:rsidRPr="00506590" w:rsidTr="00F02C4F">
        <w:trPr>
          <w:gridAfter w:val="4"/>
          <w:wAfter w:w="458" w:type="dxa"/>
          <w:trHeight w:val="16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000 1 14 06000 00 0000 430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3</w:t>
            </w:r>
            <w:r w:rsidR="004F2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000,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</w:p>
        </w:tc>
      </w:tr>
      <w:tr w:rsidR="00D73430" w:rsidRPr="00506590" w:rsidTr="00F02C4F">
        <w:trPr>
          <w:gridAfter w:val="4"/>
          <w:wAfter w:w="458" w:type="dxa"/>
          <w:trHeight w:val="5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000 1 14 06010 00 0000 430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3 000,0</w:t>
            </w:r>
          </w:p>
        </w:tc>
      </w:tr>
      <w:tr w:rsidR="00D73430" w:rsidRPr="00506590" w:rsidTr="00F02C4F">
        <w:trPr>
          <w:gridAfter w:val="4"/>
          <w:wAfter w:w="458" w:type="dxa"/>
          <w:trHeight w:val="56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000 1 14 06012 04 0000 430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4F21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3 000,0</w:t>
            </w:r>
          </w:p>
        </w:tc>
      </w:tr>
      <w:tr w:rsidR="00D73430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000 1 16 00000 00 0000 000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4F212E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470,0</w:t>
            </w:r>
          </w:p>
        </w:tc>
      </w:tr>
      <w:tr w:rsidR="003B6D3C" w:rsidRPr="00506590" w:rsidTr="00067E39">
        <w:trPr>
          <w:gridAfter w:val="4"/>
          <w:wAfter w:w="458" w:type="dxa"/>
          <w:trHeight w:val="1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6D3C" w:rsidRPr="00365E8B" w:rsidRDefault="003B6D3C" w:rsidP="00067E3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000 1 16 0119</w:t>
            </w:r>
            <w:r w:rsidR="007643B1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0</w:t>
            </w: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 xml:space="preserve"> 01 0000 140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B6D3C" w:rsidRPr="00365E8B" w:rsidRDefault="003B6D3C" w:rsidP="003B6D3C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hAnsi="Times New Roman" w:cs="Times New Roman"/>
                <w:b/>
                <w:i/>
                <w:iCs/>
                <w:color w:val="000000" w:themeColor="text1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B6D3C" w:rsidRPr="00365E8B" w:rsidRDefault="003B6D3C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65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300,0</w:t>
            </w:r>
          </w:p>
        </w:tc>
      </w:tr>
      <w:tr w:rsidR="00D73430" w:rsidRPr="00506590" w:rsidTr="00F02C4F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000 1 16 07090 04 0000 140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73430" w:rsidRPr="00506590" w:rsidRDefault="00D73430" w:rsidP="001C76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D73430" w:rsidRPr="00506590" w:rsidRDefault="001B15F6" w:rsidP="001B15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150</w:t>
            </w:r>
            <w:r w:rsidR="00D734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,0</w:t>
            </w:r>
          </w:p>
        </w:tc>
      </w:tr>
      <w:tr w:rsidR="00D73430" w:rsidRPr="00506590" w:rsidTr="00067E39">
        <w:trPr>
          <w:gridAfter w:val="4"/>
          <w:wAfter w:w="458" w:type="dxa"/>
          <w:trHeight w:val="7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D73430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000 1 16 0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9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0 0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</w:t>
            </w: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 0000 140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D73430" w:rsidRPr="00506590" w:rsidRDefault="00D73430" w:rsidP="001C76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Денежные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D73430" w:rsidRPr="00506590" w:rsidRDefault="001B15F6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20,0</w:t>
            </w:r>
          </w:p>
        </w:tc>
      </w:tr>
      <w:tr w:rsidR="006858DD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1065A" w:rsidP="00C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1 949 973,3</w:t>
            </w:r>
          </w:p>
        </w:tc>
      </w:tr>
      <w:tr w:rsidR="006858DD" w:rsidRPr="00506590" w:rsidTr="00F02C4F">
        <w:trPr>
          <w:gridAfter w:val="4"/>
          <w:wAfter w:w="458" w:type="dxa"/>
          <w:trHeight w:val="57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000 2 02 00000 00 0000 000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1065A" w:rsidP="00CA0E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1 948 273,3</w:t>
            </w:r>
          </w:p>
        </w:tc>
      </w:tr>
      <w:tr w:rsidR="006858DD" w:rsidRPr="00506590" w:rsidTr="00F02C4F">
        <w:trPr>
          <w:gridAfter w:val="4"/>
          <w:wAfter w:w="458" w:type="dxa"/>
          <w:trHeight w:val="7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000 2 02 20000 00 0000 150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1065A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475 442,3</w:t>
            </w:r>
          </w:p>
        </w:tc>
      </w:tr>
      <w:tr w:rsidR="006858DD" w:rsidRPr="00713611" w:rsidTr="00F02C4F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000 2 02 20216 04 0000 150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91065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20 646,0</w:t>
            </w:r>
          </w:p>
        </w:tc>
      </w:tr>
      <w:tr w:rsidR="006858DD" w:rsidRPr="00713611" w:rsidTr="00F02C4F">
        <w:trPr>
          <w:gridAfter w:val="4"/>
          <w:wAfter w:w="458" w:type="dxa"/>
          <w:trHeight w:val="114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000 2 02 20302 04 0000 150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91065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3 611,8</w:t>
            </w:r>
          </w:p>
        </w:tc>
      </w:tr>
      <w:tr w:rsidR="006858DD" w:rsidRPr="00713611" w:rsidTr="00BA45B1">
        <w:trPr>
          <w:gridAfter w:val="4"/>
          <w:wAfter w:w="458" w:type="dxa"/>
          <w:trHeight w:val="101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BA45B1">
            <w:pPr>
              <w:jc w:val="center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  <w:color w:val="000000"/>
              </w:rPr>
              <w:t>000 2 02 25304 04 0000 150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94D86">
              <w:rPr>
                <w:rFonts w:ascii="Times New Roman" w:hAnsi="Times New Roman" w:cs="Times New Roman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91065A" w:rsidP="00CD13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57 767,0</w:t>
            </w:r>
          </w:p>
        </w:tc>
      </w:tr>
      <w:tr w:rsidR="006858DD" w:rsidRPr="00713611" w:rsidTr="0091065A">
        <w:trPr>
          <w:gridAfter w:val="4"/>
          <w:wAfter w:w="458" w:type="dxa"/>
          <w:trHeight w:val="952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6858DD" w:rsidP="00F63F0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000 2 02 25466 04 0000 150</w:t>
            </w: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3824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Субсидии бюджетам городских округов на поддержку творческой деятельности и укрепление материально-технической базы муниципальных театров в населенных пунктах с численностью населения до 300 тысяч человек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91065A" w:rsidP="00734F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3 412,6</w:t>
            </w:r>
          </w:p>
        </w:tc>
      </w:tr>
      <w:tr w:rsidR="0091065A" w:rsidRPr="00713611" w:rsidTr="00010FA9">
        <w:trPr>
          <w:gridAfter w:val="4"/>
          <w:wAfter w:w="458" w:type="dxa"/>
          <w:trHeight w:val="4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065A" w:rsidRPr="00010FA9" w:rsidRDefault="00010FA9" w:rsidP="00010FA9">
            <w:pPr>
              <w:jc w:val="center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000 2 02 25497 04 0000 150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1065A" w:rsidRPr="00010FA9" w:rsidRDefault="00010FA9" w:rsidP="00010FA9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010FA9">
              <w:rPr>
                <w:rFonts w:ascii="Times New Roman" w:hAnsi="Times New Roman" w:cs="Times New Roman"/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1065A" w:rsidRPr="00010FA9" w:rsidRDefault="00010FA9" w:rsidP="00734F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1 713,2</w:t>
            </w:r>
          </w:p>
        </w:tc>
      </w:tr>
      <w:tr w:rsidR="006858DD" w:rsidRPr="00506590" w:rsidTr="00F02C4F">
        <w:trPr>
          <w:gridAfter w:val="4"/>
          <w:wAfter w:w="458" w:type="dxa"/>
          <w:trHeight w:val="47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000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2 02 27112 04 0000 150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426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C45B1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335 694,1</w:t>
            </w:r>
          </w:p>
        </w:tc>
      </w:tr>
      <w:tr w:rsidR="00734FA1" w:rsidRPr="00506590" w:rsidTr="009C6F01">
        <w:trPr>
          <w:gridAfter w:val="4"/>
          <w:wAfter w:w="458" w:type="dxa"/>
          <w:trHeight w:val="479"/>
        </w:trPr>
        <w:tc>
          <w:tcPr>
            <w:tcW w:w="29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Pr="00506590" w:rsidRDefault="00734FA1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34FA1" w:rsidRPr="00506590" w:rsidRDefault="00734FA1" w:rsidP="00764A6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капитальные вложения в общеобразовательные организации в целях обеспечения односменного режима обучения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734FA1" w:rsidRDefault="00C45B1A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335 694,1</w:t>
            </w:r>
          </w:p>
        </w:tc>
      </w:tr>
      <w:tr w:rsidR="006858DD" w:rsidRPr="00506590" w:rsidTr="00F02C4F">
        <w:trPr>
          <w:gridAfter w:val="4"/>
          <w:wAfter w:w="458" w:type="dxa"/>
          <w:trHeight w:val="33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000 2 02 29999 04 0000 150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C45B1A" w:rsidP="003568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52 597,6</w:t>
            </w:r>
          </w:p>
        </w:tc>
      </w:tr>
      <w:tr w:rsidR="006858DD" w:rsidRPr="00506590" w:rsidTr="00F02C4F">
        <w:trPr>
          <w:gridAfter w:val="4"/>
          <w:wAfter w:w="458" w:type="dxa"/>
          <w:trHeight w:val="313"/>
        </w:trPr>
        <w:tc>
          <w:tcPr>
            <w:tcW w:w="2978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компенсацию оплаты основного долга по ипотечному жилищному кредиту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C45B1A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387,0</w:t>
            </w:r>
          </w:p>
        </w:tc>
      </w:tr>
      <w:tr w:rsidR="003958A4" w:rsidRPr="00506590" w:rsidTr="00F02C4F">
        <w:trPr>
          <w:gridAfter w:val="4"/>
          <w:wAfter w:w="458" w:type="dxa"/>
          <w:trHeight w:val="313"/>
        </w:trPr>
        <w:tc>
          <w:tcPr>
            <w:tcW w:w="2978" w:type="dxa"/>
            <w:vMerge/>
            <w:tcBorders>
              <w:top w:val="nil"/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3958A4" w:rsidRPr="00506590" w:rsidRDefault="003958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958A4" w:rsidRDefault="003958A4" w:rsidP="00764A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организацию питания обучающихся, получающих основное и среднее общее образование, и отдельных категорий обучающихся, получающих начальное общее образование, в муниципальных и частных общеобразовательных организациях в Московской области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3958A4" w:rsidRDefault="00C45B1A" w:rsidP="00513C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36 540,0</w:t>
            </w:r>
          </w:p>
        </w:tc>
      </w:tr>
      <w:tr w:rsidR="006858DD" w:rsidRPr="00506590" w:rsidTr="00F02C4F">
        <w:trPr>
          <w:gridAfter w:val="4"/>
          <w:wAfter w:w="458" w:type="dxa"/>
          <w:trHeight w:val="891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государственную поддержку частных дошкольных образовательных организаций в Московской области с целью возмещения расходов на присмотр и уход, содержание имущества и арендную плату за использование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257F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3 331,0</w:t>
            </w:r>
          </w:p>
        </w:tc>
      </w:tr>
      <w:tr w:rsidR="006858DD" w:rsidRPr="00506590" w:rsidTr="00F02C4F">
        <w:trPr>
          <w:gridAfter w:val="4"/>
          <w:wAfter w:w="458" w:type="dxa"/>
          <w:trHeight w:val="489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мероприятия по организации отдыха детей в каникулярное время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713611" w:rsidRDefault="006858DD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4 631,0</w:t>
            </w:r>
          </w:p>
        </w:tc>
      </w:tr>
      <w:tr w:rsidR="006858DD" w:rsidRPr="00506590" w:rsidTr="00F02C4F">
        <w:trPr>
          <w:gridAfter w:val="4"/>
          <w:wAfter w:w="458" w:type="dxa"/>
          <w:trHeight w:val="246"/>
        </w:trPr>
        <w:tc>
          <w:tcPr>
            <w:tcW w:w="2978" w:type="dxa"/>
            <w:vMerge/>
            <w:tcBorders>
              <w:left w:val="single" w:sz="4" w:space="0" w:color="auto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50659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257FB8" w:rsidP="00F63F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7 708,6</w:t>
            </w:r>
          </w:p>
        </w:tc>
      </w:tr>
      <w:tr w:rsidR="006858DD" w:rsidRPr="00506590" w:rsidTr="00F02C4F">
        <w:trPr>
          <w:gridAfter w:val="4"/>
          <w:wAfter w:w="458" w:type="dxa"/>
          <w:trHeight w:val="48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000 2 02 30000 00 0000 150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DB01C3" w:rsidP="00257F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1</w:t>
            </w:r>
            <w:r w:rsidR="00257F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 392 831,0</w:t>
            </w:r>
          </w:p>
        </w:tc>
      </w:tr>
      <w:tr w:rsidR="006858DD" w:rsidRPr="00506590" w:rsidTr="00F02C4F">
        <w:trPr>
          <w:gridAfter w:val="4"/>
          <w:wAfter w:w="458" w:type="dxa"/>
          <w:trHeight w:val="6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257FB8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21 823,0</w:t>
            </w:r>
          </w:p>
        </w:tc>
      </w:tr>
      <w:tr w:rsidR="006858DD" w:rsidRPr="00506590" w:rsidTr="00F02C4F">
        <w:trPr>
          <w:gridAfter w:val="4"/>
          <w:wAfter w:w="458" w:type="dxa"/>
          <w:trHeight w:val="6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000 2 02 30024 04 0000 150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257F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9 674,0</w:t>
            </w:r>
          </w:p>
        </w:tc>
      </w:tr>
      <w:tr w:rsidR="006858DD" w:rsidRPr="00506590" w:rsidTr="00F02C4F">
        <w:trPr>
          <w:gridAfter w:val="4"/>
          <w:wAfter w:w="458" w:type="dxa"/>
          <w:trHeight w:val="1216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br w:type="page"/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осуществление переданных полномочий по временному хранению, комплектованию, учету и использованию архивных документов, относящихся к собственности Московской области и временно хранящихся в муниципальных архивах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257FB8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815,0</w:t>
            </w:r>
          </w:p>
        </w:tc>
      </w:tr>
      <w:tr w:rsidR="006858DD" w:rsidRPr="00506590" w:rsidTr="00513C9E">
        <w:trPr>
          <w:gridAfter w:val="4"/>
          <w:wAfter w:w="458" w:type="dxa"/>
          <w:trHeight w:val="936"/>
        </w:trPr>
        <w:tc>
          <w:tcPr>
            <w:tcW w:w="29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EA5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обеспечение переданного государственного полномочия Московской области по созданию комиссии по делам несовершеннолетних и защите их прав городских округов и муниципальных районов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4 370,0</w:t>
            </w:r>
          </w:p>
        </w:tc>
      </w:tr>
      <w:tr w:rsidR="006858DD" w:rsidRPr="00506590" w:rsidTr="00513C9E">
        <w:trPr>
          <w:gridAfter w:val="4"/>
          <w:wAfter w:w="458" w:type="dxa"/>
          <w:trHeight w:val="909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EA5677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A567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оплату расходов, связанных с компенсацией проезда к месту учебы и обратно отдельным категориям обучающихся по очной форме обучения муниципальных общеобразовательных организаций в Московской области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118,0</w:t>
            </w:r>
          </w:p>
        </w:tc>
      </w:tr>
      <w:tr w:rsidR="0092191B" w:rsidRPr="00506590" w:rsidTr="00490DF7">
        <w:trPr>
          <w:gridAfter w:val="4"/>
          <w:wAfter w:w="458" w:type="dxa"/>
          <w:trHeight w:val="477"/>
        </w:trPr>
        <w:tc>
          <w:tcPr>
            <w:tcW w:w="297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</w:tcPr>
          <w:p w:rsidR="0092191B" w:rsidRPr="00506590" w:rsidRDefault="0092191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2191B" w:rsidRPr="00A103A9" w:rsidRDefault="00A103A9" w:rsidP="00A103A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103A9">
              <w:rPr>
                <w:rFonts w:ascii="Times New Roman" w:hAnsi="Times New Roman" w:cs="Times New Roman"/>
                <w:color w:val="000000"/>
              </w:rPr>
              <w:t>Субвенция на осуществление государственных полномочий Московской области в области земельных отношений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92191B" w:rsidRPr="00713611" w:rsidRDefault="0092191B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1 968,0</w:t>
            </w:r>
          </w:p>
        </w:tc>
      </w:tr>
      <w:tr w:rsidR="006858DD" w:rsidRPr="00506590" w:rsidTr="00F02C4F">
        <w:trPr>
          <w:gridAfter w:val="4"/>
          <w:wAfter w:w="458" w:type="dxa"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490D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Субвенция на осуществление отдельных государственных полномочий в части подготовки и направления уведомлений о соответствии (несоответствии)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уведомлений о соответствии (несоответствии) построенных или реконструированных объектов индивидуального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239,0</w:t>
            </w:r>
          </w:p>
        </w:tc>
      </w:tr>
      <w:tr w:rsidR="006858DD" w:rsidRPr="00506590" w:rsidTr="00F02C4F">
        <w:trPr>
          <w:gridAfter w:val="4"/>
          <w:wAfter w:w="458" w:type="dxa"/>
          <w:trHeight w:val="528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Субсидии на осуществление переданных полномочий Московской области по транспортировке в морг, включая погрузоразгрузочные работы, с мест обнаружения или происшествия умерших для производства судебно-медицинской экспертизы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407,0</w:t>
            </w:r>
          </w:p>
        </w:tc>
      </w:tr>
      <w:tr w:rsidR="006858DD" w:rsidRPr="00506590" w:rsidTr="00F02C4F">
        <w:trPr>
          <w:gridAfter w:val="4"/>
          <w:wAfter w:w="458" w:type="dxa"/>
          <w:trHeight w:val="2751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Default="006858DD" w:rsidP="00E26AF9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6E0">
              <w:rPr>
                <w:rFonts w:ascii="Times New Roman" w:hAnsi="Times New Roman" w:cs="Times New Roman"/>
                <w:bCs/>
              </w:rPr>
              <w:t>Субвенции для осуществления отдельных государственных полномочий в части присвоения адресов объектам адресации, изменения и аннулирования адресов, присвоения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структуры, изменения, аннулирования таких наименований, согласования переустройства и перепланировки п</w:t>
            </w:r>
            <w:r>
              <w:rPr>
                <w:rFonts w:ascii="Times New Roman" w:hAnsi="Times New Roman" w:cs="Times New Roman"/>
                <w:bCs/>
              </w:rPr>
              <w:t>омещений в многоквартирном доме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478,0</w:t>
            </w:r>
          </w:p>
        </w:tc>
      </w:tr>
      <w:tr w:rsidR="006858DD" w:rsidRPr="00506590" w:rsidTr="003568B0">
        <w:trPr>
          <w:gridAfter w:val="4"/>
          <w:wAfter w:w="458" w:type="dxa"/>
          <w:trHeight w:val="556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B94D86" w:rsidRDefault="006858DD" w:rsidP="0000211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>Субвенция на осуществление переданных полномочий Московской области по организации  мероприятий при осуществлении деятельности по обращению с животными без владельцев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6858DD" w:rsidP="0049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90DF7">
              <w:rPr>
                <w:rFonts w:ascii="Times New Roman" w:eastAsia="Times New Roman" w:hAnsi="Times New Roman" w:cs="Times New Roman"/>
                <w:lang w:eastAsia="ru-RU"/>
              </w:rPr>
              <w:t> 279,0</w:t>
            </w:r>
          </w:p>
        </w:tc>
      </w:tr>
      <w:tr w:rsidR="006858DD" w:rsidRPr="00506590" w:rsidTr="003568B0">
        <w:trPr>
          <w:gridAfter w:val="4"/>
          <w:wAfter w:w="458" w:type="dxa"/>
          <w:trHeight w:val="91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000 2 02 30029 04 0000 150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31 259,0</w:t>
            </w:r>
          </w:p>
        </w:tc>
      </w:tr>
      <w:tr w:rsidR="006858DD" w:rsidRPr="00506590" w:rsidTr="00F02C4F">
        <w:trPr>
          <w:gridAfter w:val="4"/>
          <w:wAfter w:w="458" w:type="dxa"/>
          <w:trHeight w:val="77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000 2 02 35082 04 0000 150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20 370,0</w:t>
            </w:r>
          </w:p>
        </w:tc>
      </w:tr>
      <w:tr w:rsidR="006858DD" w:rsidRPr="00506590" w:rsidTr="00F02C4F">
        <w:trPr>
          <w:gridAfter w:val="4"/>
          <w:wAfter w:w="458" w:type="dxa"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000 2 02 35118 04 0000 150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490DF7" w:rsidP="00DB01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6 175,0</w:t>
            </w:r>
          </w:p>
        </w:tc>
      </w:tr>
      <w:tr w:rsidR="006858DD" w:rsidRPr="00506590" w:rsidTr="00F02C4F">
        <w:trPr>
          <w:gridAfter w:val="4"/>
          <w:wAfter w:w="458" w:type="dxa"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000 2 02 35120 04 0000 150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506590" w:rsidRDefault="006858DD" w:rsidP="00910B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на осуществление государственных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6858D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</w:tr>
      <w:tr w:rsidR="006858DD" w:rsidRPr="00506590" w:rsidTr="00F02C4F">
        <w:trPr>
          <w:gridAfter w:val="4"/>
          <w:wAfter w:w="458" w:type="dxa"/>
          <w:trHeight w:val="6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Pr="00B94D86" w:rsidRDefault="006858DD" w:rsidP="00EB647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000 2 02 35303 04 0000 150 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858DD" w:rsidRPr="00B94D86" w:rsidRDefault="006858DD" w:rsidP="00EB6473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94D86">
              <w:rPr>
                <w:rFonts w:ascii="Times New Roman" w:hAnsi="Times New Roman" w:cs="Times New Roman"/>
              </w:rPr>
              <w:t xml:space="preserve">Субвенции бюджетам городских округов на ежемесячное денежное вознаграждение за классное руководство педагогическим работникам муниципальных общеобразовательных организаций 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858DD" w:rsidRDefault="00490DF7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35 076,0</w:t>
            </w:r>
          </w:p>
        </w:tc>
      </w:tr>
      <w:tr w:rsidR="00490DF7" w:rsidRPr="00506590" w:rsidTr="00067E39">
        <w:trPr>
          <w:gridAfter w:val="4"/>
          <w:wAfter w:w="458" w:type="dxa"/>
          <w:trHeight w:val="403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0DF7" w:rsidRPr="00490DF7" w:rsidRDefault="00490DF7" w:rsidP="00490DF7">
            <w:pPr>
              <w:jc w:val="center"/>
              <w:rPr>
                <w:rFonts w:ascii="Times New Roman" w:hAnsi="Times New Roman" w:cs="Times New Roman"/>
              </w:rPr>
            </w:pPr>
            <w:r w:rsidRPr="00490DF7">
              <w:rPr>
                <w:rFonts w:ascii="Times New Roman" w:hAnsi="Times New Roman" w:cs="Times New Roman"/>
                <w:color w:val="000000"/>
              </w:rPr>
              <w:t>0002 02 35469 04 0000 150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0DF7" w:rsidRPr="00490DF7" w:rsidRDefault="00490DF7" w:rsidP="00490DF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490DF7">
              <w:rPr>
                <w:rFonts w:ascii="Times New Roman" w:hAnsi="Times New Roman" w:cs="Times New Roman"/>
                <w:color w:val="000000"/>
              </w:rP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490DF7" w:rsidRPr="00490DF7" w:rsidRDefault="00490DF7" w:rsidP="00490DF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90DF7">
              <w:rPr>
                <w:rFonts w:ascii="Times New Roman" w:hAnsi="Times New Roman" w:cs="Times New Roman"/>
                <w:color w:val="000000" w:themeColor="text1"/>
              </w:rPr>
              <w:t>1 958,0</w:t>
            </w:r>
          </w:p>
        </w:tc>
      </w:tr>
      <w:tr w:rsidR="006858DD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000 2 02 39999 04 0000 150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490D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="00490D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266 493,0</w:t>
            </w:r>
          </w:p>
        </w:tc>
      </w:tr>
      <w:tr w:rsidR="006858DD" w:rsidRPr="00506590" w:rsidTr="00F02C4F">
        <w:trPr>
          <w:gridAfter w:val="4"/>
          <w:wAfter w:w="458" w:type="dxa"/>
          <w:trHeight w:val="254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Московской области, обеспечение дополнительного образования детей в муниципальных общеобразовательных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 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490DF7" w:rsidP="007636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740 811,0</w:t>
            </w:r>
          </w:p>
        </w:tc>
      </w:tr>
      <w:tr w:rsidR="006858DD" w:rsidRPr="00506590" w:rsidTr="00F02C4F">
        <w:trPr>
          <w:gridAfter w:val="4"/>
          <w:wAfter w:w="458" w:type="dxa"/>
          <w:trHeight w:val="2398"/>
        </w:trPr>
        <w:tc>
          <w:tcPr>
            <w:tcW w:w="29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дошкольного, начального общего, основного общего, среднего общего образования в частных общеобразовательных организациях в Московской области, осуществляющих образовательную деятельность по имеющим государственную аккредитацию основным общеобразовательным программам,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D58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11 149,0</w:t>
            </w:r>
          </w:p>
        </w:tc>
      </w:tr>
      <w:tr w:rsidR="006858DD" w:rsidRPr="00506590" w:rsidTr="00F02C4F">
        <w:trPr>
          <w:gridAfter w:val="4"/>
          <w:wAfter w:w="458" w:type="dxa"/>
          <w:trHeight w:val="1272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получения гражданами дошкольного образования в частных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D58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13 650,0</w:t>
            </w:r>
          </w:p>
        </w:tc>
      </w:tr>
      <w:tr w:rsidR="006858DD" w:rsidRPr="00506590" w:rsidTr="00F02C4F">
        <w:trPr>
          <w:gridAfter w:val="4"/>
          <w:wAfter w:w="458" w:type="dxa"/>
          <w:trHeight w:val="1623"/>
        </w:trPr>
        <w:tc>
          <w:tcPr>
            <w:tcW w:w="297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на финансовое обеспечение государственных гарантий реализации прав граждан на получение общедоступного и бесплатного дошкольного образования в муниципальных дошкольных образовательных организациях в Московской области,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9D58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500 221,0</w:t>
            </w:r>
          </w:p>
        </w:tc>
      </w:tr>
      <w:tr w:rsidR="006858DD" w:rsidRPr="00506590" w:rsidTr="00F02C4F">
        <w:trPr>
          <w:gridAfter w:val="4"/>
          <w:wAfter w:w="458" w:type="dxa"/>
          <w:trHeight w:val="108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 бюджетам муниципальных образований Московской области на создание административных комиссий, уполномоченных рассматривать дела об административных правонарушениях в сфере благоустройства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713611" w:rsidRDefault="009D58A4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662,0</w:t>
            </w:r>
          </w:p>
        </w:tc>
      </w:tr>
      <w:tr w:rsidR="00E73E1F" w:rsidRPr="00506590" w:rsidTr="009737D4">
        <w:trPr>
          <w:gridAfter w:val="4"/>
          <w:wAfter w:w="458" w:type="dxa"/>
          <w:trHeight w:val="29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3E1F" w:rsidRPr="009737D4" w:rsidRDefault="00E73E1F" w:rsidP="000449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000 2 02 40000 00 0000 150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E1F" w:rsidRPr="009737D4" w:rsidRDefault="00E73E1F" w:rsidP="0004497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  <w:t>Иные межбюджетные трансферты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3E1F" w:rsidRPr="009737D4" w:rsidRDefault="00E73E1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</w:pPr>
            <w:r w:rsidRPr="009737D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lang w:eastAsia="ru-RU"/>
              </w:rPr>
              <w:t>80 000,0</w:t>
            </w:r>
          </w:p>
        </w:tc>
      </w:tr>
      <w:tr w:rsidR="00E73E1F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3E1F" w:rsidRPr="002B5823" w:rsidRDefault="00E73E1F" w:rsidP="00E73E1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B5823">
              <w:rPr>
                <w:rFonts w:ascii="Times New Roman" w:hAnsi="Times New Roman" w:cs="Times New Roman"/>
                <w:color w:val="000000"/>
              </w:rPr>
              <w:t>000 2 02 45424 04 0000 150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73E1F" w:rsidRPr="002B5823" w:rsidRDefault="00E73E1F" w:rsidP="00E73E1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2B5823">
              <w:rPr>
                <w:rFonts w:ascii="Times New Roman" w:hAnsi="Times New Roman" w:cs="Times New Roman"/>
                <w:color w:val="000000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E73E1F" w:rsidRPr="002B5823" w:rsidRDefault="00E73E1F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B582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80 000,0</w:t>
            </w:r>
          </w:p>
        </w:tc>
      </w:tr>
      <w:tr w:rsidR="006858DD" w:rsidRPr="00506590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000 2 07 00000 00 0000 000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Прочие безвозмездные поступления 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DB01C3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1 700,0</w:t>
            </w:r>
          </w:p>
        </w:tc>
      </w:tr>
      <w:tr w:rsidR="006858DD" w:rsidRPr="00506590" w:rsidTr="00F02C4F">
        <w:trPr>
          <w:gridAfter w:val="4"/>
          <w:wAfter w:w="458" w:type="dxa"/>
          <w:trHeight w:val="49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000 2 07 04050 04 0001 150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безвозмездные поступления в бюджеты городских округов (День труда)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Default="00DB01C3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1 700,0</w:t>
            </w:r>
          </w:p>
          <w:p w:rsidR="006858DD" w:rsidRPr="00506590" w:rsidRDefault="006858DD" w:rsidP="00ED30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858DD" w:rsidRPr="00B94D86" w:rsidTr="00F02C4F">
        <w:trPr>
          <w:gridAfter w:val="4"/>
          <w:wAfter w:w="458" w:type="dxa"/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506590" w:rsidRDefault="006858DD" w:rsidP="00F63F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858DD" w:rsidRPr="00506590" w:rsidRDefault="006858DD" w:rsidP="005065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50659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ДОХОДОВ</w:t>
            </w:r>
          </w:p>
        </w:tc>
        <w:tc>
          <w:tcPr>
            <w:tcW w:w="15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858DD" w:rsidRPr="00B94D86" w:rsidRDefault="0004497A" w:rsidP="00A103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3 428 946,8</w:t>
            </w:r>
          </w:p>
        </w:tc>
      </w:tr>
    </w:tbl>
    <w:p w:rsidR="00D72B5E" w:rsidRPr="00883996" w:rsidRDefault="00D72B5E" w:rsidP="00612C48">
      <w:pPr>
        <w:shd w:val="clear" w:color="auto" w:fill="FFFFFF" w:themeFill="background1"/>
        <w:spacing w:after="0" w:line="240" w:lineRule="auto"/>
        <w:contextualSpacing/>
        <w:rPr>
          <w:rFonts w:ascii="Times New Roman" w:hAnsi="Times New Roman" w:cs="Times New Roman"/>
        </w:rPr>
      </w:pPr>
    </w:p>
    <w:sectPr w:rsidR="00D72B5E" w:rsidRPr="00883996" w:rsidSect="0081038A">
      <w:footerReference w:type="default" r:id="rId7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12D0" w:rsidRDefault="00C912D0" w:rsidP="0081038A">
      <w:pPr>
        <w:spacing w:after="0" w:line="240" w:lineRule="auto"/>
      </w:pPr>
      <w:r>
        <w:separator/>
      </w:r>
    </w:p>
  </w:endnote>
  <w:endnote w:type="continuationSeparator" w:id="0">
    <w:p w:rsidR="00C912D0" w:rsidRDefault="00C912D0" w:rsidP="00810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40063"/>
      <w:docPartObj>
        <w:docPartGallery w:val="Page Numbers (Bottom of Page)"/>
        <w:docPartUnique/>
      </w:docPartObj>
    </w:sdtPr>
    <w:sdtEndPr/>
    <w:sdtContent>
      <w:p w:rsidR="001B15F6" w:rsidRDefault="001B15F6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50A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B15F6" w:rsidRDefault="001B15F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12D0" w:rsidRDefault="00C912D0" w:rsidP="0081038A">
      <w:pPr>
        <w:spacing w:after="0" w:line="240" w:lineRule="auto"/>
      </w:pPr>
      <w:r>
        <w:separator/>
      </w:r>
    </w:p>
  </w:footnote>
  <w:footnote w:type="continuationSeparator" w:id="0">
    <w:p w:rsidR="00C912D0" w:rsidRDefault="00C912D0" w:rsidP="008103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607D"/>
    <w:rsid w:val="0000211A"/>
    <w:rsid w:val="00010FA9"/>
    <w:rsid w:val="00023A8C"/>
    <w:rsid w:val="000261FF"/>
    <w:rsid w:val="0004497A"/>
    <w:rsid w:val="0005220D"/>
    <w:rsid w:val="00060BBB"/>
    <w:rsid w:val="00063D56"/>
    <w:rsid w:val="00067E39"/>
    <w:rsid w:val="0007260D"/>
    <w:rsid w:val="00087329"/>
    <w:rsid w:val="00096A7C"/>
    <w:rsid w:val="000A7DB9"/>
    <w:rsid w:val="000C23D2"/>
    <w:rsid w:val="000C66F5"/>
    <w:rsid w:val="000D6813"/>
    <w:rsid w:val="000E4A5F"/>
    <w:rsid w:val="000E607D"/>
    <w:rsid w:val="000F2765"/>
    <w:rsid w:val="0010531A"/>
    <w:rsid w:val="0011743C"/>
    <w:rsid w:val="0013348C"/>
    <w:rsid w:val="001436A1"/>
    <w:rsid w:val="0015112F"/>
    <w:rsid w:val="001577CC"/>
    <w:rsid w:val="0016061D"/>
    <w:rsid w:val="00173AFA"/>
    <w:rsid w:val="0017612F"/>
    <w:rsid w:val="001B15F6"/>
    <w:rsid w:val="001B1F72"/>
    <w:rsid w:val="001C7614"/>
    <w:rsid w:val="001D7032"/>
    <w:rsid w:val="001E7636"/>
    <w:rsid w:val="002032CB"/>
    <w:rsid w:val="00224F90"/>
    <w:rsid w:val="00241654"/>
    <w:rsid w:val="00242055"/>
    <w:rsid w:val="0025665F"/>
    <w:rsid w:val="00256C9C"/>
    <w:rsid w:val="00257FB8"/>
    <w:rsid w:val="0027533A"/>
    <w:rsid w:val="00277DDB"/>
    <w:rsid w:val="002801B6"/>
    <w:rsid w:val="00280DCC"/>
    <w:rsid w:val="002937C0"/>
    <w:rsid w:val="002B5823"/>
    <w:rsid w:val="002C7F39"/>
    <w:rsid w:val="002D4F82"/>
    <w:rsid w:val="002E2625"/>
    <w:rsid w:val="002E522E"/>
    <w:rsid w:val="002E797F"/>
    <w:rsid w:val="002F2B44"/>
    <w:rsid w:val="003231AD"/>
    <w:rsid w:val="00341A47"/>
    <w:rsid w:val="0034381B"/>
    <w:rsid w:val="00354919"/>
    <w:rsid w:val="00354FDB"/>
    <w:rsid w:val="00355BFC"/>
    <w:rsid w:val="00356694"/>
    <w:rsid w:val="003568B0"/>
    <w:rsid w:val="003623B5"/>
    <w:rsid w:val="00365E8B"/>
    <w:rsid w:val="0038241E"/>
    <w:rsid w:val="00392D1C"/>
    <w:rsid w:val="0039567E"/>
    <w:rsid w:val="003958A4"/>
    <w:rsid w:val="003A354E"/>
    <w:rsid w:val="003B6D3C"/>
    <w:rsid w:val="003C4E5A"/>
    <w:rsid w:val="003D1A9D"/>
    <w:rsid w:val="003E7AD3"/>
    <w:rsid w:val="003E7E4D"/>
    <w:rsid w:val="003F50A1"/>
    <w:rsid w:val="004020F4"/>
    <w:rsid w:val="004047BE"/>
    <w:rsid w:val="00421D0A"/>
    <w:rsid w:val="00426962"/>
    <w:rsid w:val="00427519"/>
    <w:rsid w:val="00433D42"/>
    <w:rsid w:val="00444049"/>
    <w:rsid w:val="00466E15"/>
    <w:rsid w:val="004748E8"/>
    <w:rsid w:val="00476C21"/>
    <w:rsid w:val="00490DF7"/>
    <w:rsid w:val="0049445D"/>
    <w:rsid w:val="004C2A9A"/>
    <w:rsid w:val="004D5FF9"/>
    <w:rsid w:val="004E19C4"/>
    <w:rsid w:val="004F212E"/>
    <w:rsid w:val="004F7686"/>
    <w:rsid w:val="00506590"/>
    <w:rsid w:val="00513C9E"/>
    <w:rsid w:val="005150FE"/>
    <w:rsid w:val="005565C9"/>
    <w:rsid w:val="0056797E"/>
    <w:rsid w:val="0057533C"/>
    <w:rsid w:val="005B3C6E"/>
    <w:rsid w:val="005D25FE"/>
    <w:rsid w:val="005E3132"/>
    <w:rsid w:val="005F66E0"/>
    <w:rsid w:val="00612C48"/>
    <w:rsid w:val="006450CC"/>
    <w:rsid w:val="00655F22"/>
    <w:rsid w:val="00662950"/>
    <w:rsid w:val="006654C0"/>
    <w:rsid w:val="006837ED"/>
    <w:rsid w:val="006858DD"/>
    <w:rsid w:val="006918BA"/>
    <w:rsid w:val="006A679D"/>
    <w:rsid w:val="006C7F8D"/>
    <w:rsid w:val="006D0886"/>
    <w:rsid w:val="006D27C3"/>
    <w:rsid w:val="00701989"/>
    <w:rsid w:val="00703A80"/>
    <w:rsid w:val="00703B00"/>
    <w:rsid w:val="007107C6"/>
    <w:rsid w:val="00713611"/>
    <w:rsid w:val="007139A2"/>
    <w:rsid w:val="00716B0D"/>
    <w:rsid w:val="00717239"/>
    <w:rsid w:val="00725303"/>
    <w:rsid w:val="0072643C"/>
    <w:rsid w:val="007267CF"/>
    <w:rsid w:val="00734FA1"/>
    <w:rsid w:val="00756680"/>
    <w:rsid w:val="00763678"/>
    <w:rsid w:val="007643B1"/>
    <w:rsid w:val="007648E0"/>
    <w:rsid w:val="00764A66"/>
    <w:rsid w:val="007856FA"/>
    <w:rsid w:val="007875C3"/>
    <w:rsid w:val="00792EB9"/>
    <w:rsid w:val="007A093B"/>
    <w:rsid w:val="007A1F5A"/>
    <w:rsid w:val="007A2715"/>
    <w:rsid w:val="007A438A"/>
    <w:rsid w:val="007A4D8A"/>
    <w:rsid w:val="007B5B6F"/>
    <w:rsid w:val="007C6746"/>
    <w:rsid w:val="007D6428"/>
    <w:rsid w:val="007E0B60"/>
    <w:rsid w:val="007E2BFF"/>
    <w:rsid w:val="007F2B3E"/>
    <w:rsid w:val="00802C94"/>
    <w:rsid w:val="00806079"/>
    <w:rsid w:val="0081038A"/>
    <w:rsid w:val="00810F67"/>
    <w:rsid w:val="00815106"/>
    <w:rsid w:val="00830E6E"/>
    <w:rsid w:val="00850A36"/>
    <w:rsid w:val="00856892"/>
    <w:rsid w:val="008638EC"/>
    <w:rsid w:val="008678D5"/>
    <w:rsid w:val="0087480E"/>
    <w:rsid w:val="00876106"/>
    <w:rsid w:val="00883996"/>
    <w:rsid w:val="008A3196"/>
    <w:rsid w:val="008B7364"/>
    <w:rsid w:val="008C1E58"/>
    <w:rsid w:val="008C245B"/>
    <w:rsid w:val="008D0715"/>
    <w:rsid w:val="008D3FC4"/>
    <w:rsid w:val="008D4C85"/>
    <w:rsid w:val="008E2FF8"/>
    <w:rsid w:val="008F3183"/>
    <w:rsid w:val="008F4F3B"/>
    <w:rsid w:val="008F6878"/>
    <w:rsid w:val="0091065A"/>
    <w:rsid w:val="00910B24"/>
    <w:rsid w:val="0092191B"/>
    <w:rsid w:val="00931C16"/>
    <w:rsid w:val="009430C8"/>
    <w:rsid w:val="00954075"/>
    <w:rsid w:val="009737D4"/>
    <w:rsid w:val="00984ECE"/>
    <w:rsid w:val="00992FBB"/>
    <w:rsid w:val="009D0CAF"/>
    <w:rsid w:val="009D58A4"/>
    <w:rsid w:val="009F6AD7"/>
    <w:rsid w:val="00A100CD"/>
    <w:rsid w:val="00A103A9"/>
    <w:rsid w:val="00A335E3"/>
    <w:rsid w:val="00A44B48"/>
    <w:rsid w:val="00A5358A"/>
    <w:rsid w:val="00A758CD"/>
    <w:rsid w:val="00A87911"/>
    <w:rsid w:val="00A91847"/>
    <w:rsid w:val="00A922AD"/>
    <w:rsid w:val="00AA0F36"/>
    <w:rsid w:val="00AA7D07"/>
    <w:rsid w:val="00AC1D3F"/>
    <w:rsid w:val="00AC62E9"/>
    <w:rsid w:val="00AD06B9"/>
    <w:rsid w:val="00AD0878"/>
    <w:rsid w:val="00AD55F2"/>
    <w:rsid w:val="00AD7D1A"/>
    <w:rsid w:val="00B171F4"/>
    <w:rsid w:val="00B3604B"/>
    <w:rsid w:val="00B466FB"/>
    <w:rsid w:val="00B579D6"/>
    <w:rsid w:val="00B913F7"/>
    <w:rsid w:val="00B94D86"/>
    <w:rsid w:val="00BA45B1"/>
    <w:rsid w:val="00BA7D59"/>
    <w:rsid w:val="00BB2DF1"/>
    <w:rsid w:val="00BC2810"/>
    <w:rsid w:val="00BC4EFA"/>
    <w:rsid w:val="00BD16EC"/>
    <w:rsid w:val="00BF456E"/>
    <w:rsid w:val="00C177B4"/>
    <w:rsid w:val="00C45B1A"/>
    <w:rsid w:val="00C63C2C"/>
    <w:rsid w:val="00C65119"/>
    <w:rsid w:val="00C6639F"/>
    <w:rsid w:val="00C821F0"/>
    <w:rsid w:val="00C83252"/>
    <w:rsid w:val="00C83EC8"/>
    <w:rsid w:val="00C912D0"/>
    <w:rsid w:val="00C949CF"/>
    <w:rsid w:val="00C94CC8"/>
    <w:rsid w:val="00C978F9"/>
    <w:rsid w:val="00CA0E10"/>
    <w:rsid w:val="00CD136E"/>
    <w:rsid w:val="00CE50E3"/>
    <w:rsid w:val="00D019CD"/>
    <w:rsid w:val="00D043C2"/>
    <w:rsid w:val="00D11800"/>
    <w:rsid w:val="00D261E3"/>
    <w:rsid w:val="00D27520"/>
    <w:rsid w:val="00D3250D"/>
    <w:rsid w:val="00D34476"/>
    <w:rsid w:val="00D433CA"/>
    <w:rsid w:val="00D456BF"/>
    <w:rsid w:val="00D50C07"/>
    <w:rsid w:val="00D64FD6"/>
    <w:rsid w:val="00D72B5E"/>
    <w:rsid w:val="00D73430"/>
    <w:rsid w:val="00D73F88"/>
    <w:rsid w:val="00D95EAD"/>
    <w:rsid w:val="00DB01C3"/>
    <w:rsid w:val="00DB2D16"/>
    <w:rsid w:val="00DC5D94"/>
    <w:rsid w:val="00DE032D"/>
    <w:rsid w:val="00DE7079"/>
    <w:rsid w:val="00E07DFD"/>
    <w:rsid w:val="00E13DB9"/>
    <w:rsid w:val="00E1572D"/>
    <w:rsid w:val="00E24E07"/>
    <w:rsid w:val="00E26AF9"/>
    <w:rsid w:val="00E30B63"/>
    <w:rsid w:val="00E365CA"/>
    <w:rsid w:val="00E37A27"/>
    <w:rsid w:val="00E51B7F"/>
    <w:rsid w:val="00E520D5"/>
    <w:rsid w:val="00E57E7C"/>
    <w:rsid w:val="00E63C38"/>
    <w:rsid w:val="00E70E40"/>
    <w:rsid w:val="00E73E1F"/>
    <w:rsid w:val="00E752DD"/>
    <w:rsid w:val="00E80EB2"/>
    <w:rsid w:val="00E92A16"/>
    <w:rsid w:val="00E95B1E"/>
    <w:rsid w:val="00EA2350"/>
    <w:rsid w:val="00EA2E79"/>
    <w:rsid w:val="00EA3F07"/>
    <w:rsid w:val="00EA5677"/>
    <w:rsid w:val="00EB6473"/>
    <w:rsid w:val="00EC7514"/>
    <w:rsid w:val="00ED30F0"/>
    <w:rsid w:val="00ED5896"/>
    <w:rsid w:val="00F02C4F"/>
    <w:rsid w:val="00F071DA"/>
    <w:rsid w:val="00F3328A"/>
    <w:rsid w:val="00F426A8"/>
    <w:rsid w:val="00F63F0C"/>
    <w:rsid w:val="00F85011"/>
    <w:rsid w:val="00F97993"/>
    <w:rsid w:val="00FA0321"/>
    <w:rsid w:val="00FA1631"/>
    <w:rsid w:val="00FB5594"/>
    <w:rsid w:val="00FE53B7"/>
    <w:rsid w:val="00FE6235"/>
    <w:rsid w:val="00FE70A7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6A0E2E-638E-407F-AF22-B7A35911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038A"/>
  </w:style>
  <w:style w:type="paragraph" w:styleId="a5">
    <w:name w:val="footer"/>
    <w:basedOn w:val="a"/>
    <w:link w:val="a6"/>
    <w:uiPriority w:val="99"/>
    <w:unhideWhenUsed/>
    <w:rsid w:val="008103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03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0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8559DB-5253-4AD3-88DB-3B4D9238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Pages>1</Pages>
  <Words>3329</Words>
  <Characters>18977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Елена Васильевна</dc:creator>
  <cp:keywords/>
  <dc:description/>
  <cp:lastModifiedBy>Богачев Иван Викторович</cp:lastModifiedBy>
  <cp:revision>204</cp:revision>
  <cp:lastPrinted>2020-10-30T12:30:00Z</cp:lastPrinted>
  <dcterms:created xsi:type="dcterms:W3CDTF">2017-05-17T08:39:00Z</dcterms:created>
  <dcterms:modified xsi:type="dcterms:W3CDTF">2020-11-26T13:12:00Z</dcterms:modified>
</cp:coreProperties>
</file>